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77EF" w14:textId="77777777" w:rsidR="00485B67" w:rsidRDefault="00485B67" w:rsidP="00485B67">
      <w:pPr>
        <w:jc w:val="both"/>
        <w:rPr>
          <w:rFonts w:ascii="Garamond" w:hAnsi="Garamond" w:cs="Arial"/>
          <w:b/>
          <w:sz w:val="22"/>
          <w:szCs w:val="22"/>
        </w:rPr>
      </w:pPr>
      <w:bookmarkStart w:id="0" w:name="_GoBack"/>
      <w:bookmarkEnd w:id="0"/>
    </w:p>
    <w:p w14:paraId="782CDAB8" w14:textId="77777777" w:rsidR="00B754BA" w:rsidRDefault="00B754BA" w:rsidP="00485B67">
      <w:pPr>
        <w:jc w:val="both"/>
        <w:rPr>
          <w:rFonts w:ascii="Garamond" w:hAnsi="Garamond" w:cs="Arial"/>
          <w:b/>
          <w:sz w:val="22"/>
          <w:szCs w:val="22"/>
        </w:rPr>
      </w:pPr>
    </w:p>
    <w:p w14:paraId="6BCFCF4F" w14:textId="77777777" w:rsidR="00B754BA" w:rsidRDefault="00B754BA" w:rsidP="00485B67">
      <w:pPr>
        <w:jc w:val="both"/>
        <w:rPr>
          <w:rFonts w:ascii="Garamond" w:hAnsi="Garamond" w:cs="Arial"/>
          <w:b/>
          <w:sz w:val="22"/>
          <w:szCs w:val="22"/>
        </w:rPr>
      </w:pPr>
    </w:p>
    <w:p w14:paraId="1E50FD51" w14:textId="77777777" w:rsidR="00B754BA" w:rsidRPr="00C11C65" w:rsidRDefault="00B754BA" w:rsidP="00B754BA">
      <w:pPr>
        <w:ind w:right="62"/>
        <w:jc w:val="both"/>
        <w:rPr>
          <w:rFonts w:ascii="Garamond" w:hAnsi="Garamond" w:cs="Arial"/>
          <w:b/>
          <w:sz w:val="28"/>
          <w:szCs w:val="28"/>
        </w:rPr>
      </w:pPr>
      <w:r w:rsidRPr="00C11C65">
        <w:rPr>
          <w:rFonts w:ascii="Garamond" w:hAnsi="Garamond" w:cs="Arial"/>
          <w:b/>
          <w:sz w:val="28"/>
          <w:szCs w:val="28"/>
        </w:rPr>
        <w:t xml:space="preserve">Unlisted </w:t>
      </w:r>
      <w:r w:rsidR="00C11C65" w:rsidRPr="00C11C65">
        <w:rPr>
          <w:rFonts w:ascii="Garamond" w:hAnsi="Garamond" w:cs="Arial"/>
          <w:b/>
          <w:sz w:val="28"/>
          <w:szCs w:val="28"/>
        </w:rPr>
        <w:t>I</w:t>
      </w:r>
      <w:r w:rsidRPr="00C11C65">
        <w:rPr>
          <w:rFonts w:ascii="Garamond" w:hAnsi="Garamond" w:cs="Arial"/>
          <w:b/>
          <w:sz w:val="28"/>
          <w:szCs w:val="28"/>
        </w:rPr>
        <w:t xml:space="preserve">nvestment </w:t>
      </w:r>
      <w:r w:rsidR="00C11C65" w:rsidRPr="00C11C65">
        <w:rPr>
          <w:rFonts w:ascii="Garamond" w:hAnsi="Garamond" w:cs="Arial"/>
          <w:b/>
          <w:sz w:val="28"/>
          <w:szCs w:val="28"/>
        </w:rPr>
        <w:t>P</w:t>
      </w:r>
      <w:r w:rsidRPr="00C11C65">
        <w:rPr>
          <w:rFonts w:ascii="Garamond" w:hAnsi="Garamond" w:cs="Arial"/>
          <w:b/>
          <w:sz w:val="28"/>
          <w:szCs w:val="28"/>
        </w:rPr>
        <w:t>ortfolio</w:t>
      </w:r>
      <w:r w:rsidR="00C11C65" w:rsidRPr="00C11C65">
        <w:rPr>
          <w:rFonts w:ascii="Garamond" w:hAnsi="Garamond" w:cs="Arial"/>
          <w:b/>
          <w:sz w:val="28"/>
          <w:szCs w:val="28"/>
        </w:rPr>
        <w:t xml:space="preserve"> Update: H1 FY 2015-16</w:t>
      </w:r>
    </w:p>
    <w:p w14:paraId="2412CA65" w14:textId="77777777" w:rsidR="00B754BA" w:rsidRPr="00C33021" w:rsidRDefault="00B754BA" w:rsidP="00B754BA">
      <w:pPr>
        <w:ind w:right="62"/>
        <w:jc w:val="both"/>
        <w:rPr>
          <w:rFonts w:ascii="Garamond" w:hAnsi="Garamond"/>
          <w:sz w:val="22"/>
          <w:szCs w:val="22"/>
        </w:rPr>
      </w:pPr>
    </w:p>
    <w:p w14:paraId="7FEB407B" w14:textId="77777777" w:rsidR="00485B67" w:rsidRPr="00E61225" w:rsidRDefault="00485B67" w:rsidP="00485B67">
      <w:pPr>
        <w:jc w:val="both"/>
        <w:rPr>
          <w:rFonts w:ascii="Garamond" w:hAnsi="Garamond"/>
          <w:b/>
          <w:bCs/>
          <w:sz w:val="22"/>
          <w:szCs w:val="22"/>
          <w:highlight w:val="yellow"/>
        </w:rPr>
      </w:pPr>
    </w:p>
    <w:p w14:paraId="7F15ACEF" w14:textId="77777777" w:rsidR="00836A89" w:rsidRPr="007B2911" w:rsidRDefault="00836A89" w:rsidP="00836A89">
      <w:pPr>
        <w:jc w:val="both"/>
        <w:rPr>
          <w:rFonts w:ascii="Garamond" w:hAnsi="Garamond"/>
          <w:b/>
          <w:bCs/>
          <w:sz w:val="22"/>
          <w:szCs w:val="22"/>
        </w:rPr>
      </w:pPr>
      <w:r w:rsidRPr="007B2911">
        <w:rPr>
          <w:rFonts w:ascii="Garamond" w:hAnsi="Garamond"/>
          <w:b/>
          <w:bCs/>
          <w:sz w:val="22"/>
          <w:szCs w:val="22"/>
        </w:rPr>
        <w:t>Air Works India (Engineering) Private Limited (“Air Works”)</w:t>
      </w:r>
    </w:p>
    <w:p w14:paraId="7D984F92" w14:textId="77777777" w:rsidR="00836A89" w:rsidRPr="007B2911" w:rsidRDefault="00836A89" w:rsidP="00836A89">
      <w:pPr>
        <w:jc w:val="both"/>
        <w:rPr>
          <w:rFonts w:ascii="Garamond" w:hAnsi="Garamond"/>
          <w:b/>
          <w:bCs/>
          <w:sz w:val="22"/>
          <w:szCs w:val="22"/>
          <w:highlight w:val="yellow"/>
        </w:rPr>
      </w:pPr>
    </w:p>
    <w:p w14:paraId="573192E4" w14:textId="77777777" w:rsidR="00836A89" w:rsidRPr="007B2911" w:rsidRDefault="00836A89" w:rsidP="00836A89">
      <w:pPr>
        <w:jc w:val="both"/>
        <w:rPr>
          <w:rFonts w:ascii="Garamond" w:hAnsi="Garamond"/>
          <w:sz w:val="22"/>
          <w:szCs w:val="22"/>
        </w:rPr>
      </w:pPr>
      <w:r w:rsidRPr="007B2911">
        <w:rPr>
          <w:rFonts w:ascii="Garamond" w:hAnsi="Garamond"/>
          <w:sz w:val="22"/>
          <w:szCs w:val="22"/>
        </w:rPr>
        <w:t xml:space="preserve">Air Works is one of the leading independent providers of Aviation Maintenance, Repair and Overhaul (MRO) services in India, Aircraft Paint and Refinishing in Europe and Aircraft Management Services in Dubai. Founded in 1951, Air Works has successfully transformed itself from a family-run business focused on providing maintenance services to business aircraft into a professionally managed </w:t>
      </w:r>
      <w:proofErr w:type="spellStart"/>
      <w:r w:rsidRPr="007B2911">
        <w:rPr>
          <w:rFonts w:ascii="Garamond" w:hAnsi="Garamond"/>
          <w:sz w:val="22"/>
          <w:szCs w:val="22"/>
        </w:rPr>
        <w:t>organisation</w:t>
      </w:r>
      <w:proofErr w:type="spellEnd"/>
      <w:r w:rsidRPr="007B2911">
        <w:rPr>
          <w:rFonts w:ascii="Garamond" w:hAnsi="Garamond"/>
          <w:sz w:val="22"/>
          <w:szCs w:val="22"/>
        </w:rPr>
        <w:t xml:space="preserve"> providing a full suite of services to customers across Aircraft Management, Business and General Aviation MRO, Aircraft Paint and Refinishing, Commercial Aviation MRO, Avionics and Parts Distribution. It is India’s largest EASA Certified Business Aviation MRO company.</w:t>
      </w:r>
    </w:p>
    <w:p w14:paraId="23DD229A" w14:textId="77777777" w:rsidR="00836A89" w:rsidRPr="007B2911" w:rsidRDefault="00836A89" w:rsidP="00836A89">
      <w:pPr>
        <w:jc w:val="both"/>
        <w:rPr>
          <w:rFonts w:ascii="Garamond" w:hAnsi="Garamond"/>
          <w:sz w:val="22"/>
          <w:szCs w:val="22"/>
        </w:rPr>
      </w:pPr>
    </w:p>
    <w:p w14:paraId="75852564" w14:textId="1B71043D" w:rsidR="00836A89" w:rsidRDefault="00836A89" w:rsidP="00836A89">
      <w:pPr>
        <w:jc w:val="both"/>
        <w:rPr>
          <w:rFonts w:ascii="Garamond" w:hAnsi="Garamond"/>
          <w:sz w:val="22"/>
          <w:szCs w:val="22"/>
        </w:rPr>
      </w:pPr>
      <w:r w:rsidRPr="007B2911">
        <w:rPr>
          <w:rFonts w:ascii="Garamond" w:hAnsi="Garamond"/>
          <w:sz w:val="22"/>
          <w:szCs w:val="22"/>
        </w:rPr>
        <w:t>The company’s performance for the year has been impacted due to a slowdown in the European economy coupled with competitive price pressures and depreciating Euro. Deteriorating political conditions in middle-east Asia and sluggish business environment in Indian aviation industry too have added to the company’s woes as Air Works lost the A320 contract and operations in Delhi airport had to be discontinued due to regulatory changes. There has been a decline of 8% in the company’s revenue when compared to previous year with consolidated revenue at US$ 86 m</w:t>
      </w:r>
      <w:r>
        <w:rPr>
          <w:rFonts w:ascii="Garamond" w:hAnsi="Garamond"/>
          <w:sz w:val="22"/>
          <w:szCs w:val="22"/>
        </w:rPr>
        <w:t>illion</w:t>
      </w:r>
      <w:r w:rsidRPr="007B2911">
        <w:rPr>
          <w:rFonts w:ascii="Garamond" w:hAnsi="Garamond"/>
          <w:sz w:val="22"/>
          <w:szCs w:val="22"/>
        </w:rPr>
        <w:t xml:space="preserve"> and an EBITDA of US$ 7.8 m</w:t>
      </w:r>
      <w:r>
        <w:rPr>
          <w:rFonts w:ascii="Garamond" w:hAnsi="Garamond"/>
          <w:sz w:val="22"/>
          <w:szCs w:val="22"/>
        </w:rPr>
        <w:t>illion</w:t>
      </w:r>
      <w:r w:rsidRPr="007B2911">
        <w:rPr>
          <w:rFonts w:ascii="Garamond" w:hAnsi="Garamond"/>
          <w:sz w:val="22"/>
          <w:szCs w:val="22"/>
        </w:rPr>
        <w:t>. The revenue numbers have also been 22% lower than operating plan. However, the business is slowly picking up with the last quarter witnessing a revenue of US$ 25.7 m</w:t>
      </w:r>
      <w:r>
        <w:rPr>
          <w:rFonts w:ascii="Garamond" w:hAnsi="Garamond"/>
          <w:sz w:val="22"/>
          <w:szCs w:val="22"/>
        </w:rPr>
        <w:t>illion</w:t>
      </w:r>
      <w:r w:rsidRPr="007B2911">
        <w:rPr>
          <w:rFonts w:ascii="Garamond" w:hAnsi="Garamond"/>
          <w:sz w:val="22"/>
          <w:szCs w:val="22"/>
        </w:rPr>
        <w:t xml:space="preserve"> which was 5% higher than previous year. Air Livery has a strong order pipeline with a confirmed order book of approx. GBP 12 </w:t>
      </w:r>
      <w:r>
        <w:rPr>
          <w:rFonts w:ascii="Garamond" w:hAnsi="Garamond"/>
          <w:sz w:val="22"/>
          <w:szCs w:val="22"/>
        </w:rPr>
        <w:t>million</w:t>
      </w:r>
      <w:r w:rsidRPr="007B2911">
        <w:rPr>
          <w:rFonts w:ascii="Garamond" w:hAnsi="Garamond"/>
          <w:sz w:val="22"/>
          <w:szCs w:val="22"/>
        </w:rPr>
        <w:t xml:space="preserve"> and Indian operations exhibiting marginal growth y-o-y.</w:t>
      </w:r>
    </w:p>
    <w:p w14:paraId="0FF8570E" w14:textId="77777777" w:rsidR="00326228" w:rsidRDefault="00326228" w:rsidP="00836A89">
      <w:pPr>
        <w:jc w:val="both"/>
        <w:rPr>
          <w:rFonts w:ascii="Garamond" w:hAnsi="Garamond"/>
          <w:sz w:val="22"/>
          <w:szCs w:val="22"/>
        </w:rPr>
      </w:pPr>
    </w:p>
    <w:p w14:paraId="453072F3" w14:textId="312AB31A" w:rsidR="00326228" w:rsidRPr="00F86520" w:rsidRDefault="00326228" w:rsidP="00326228">
      <w:pPr>
        <w:ind w:right="62"/>
        <w:jc w:val="both"/>
        <w:rPr>
          <w:rFonts w:ascii="Garamond" w:hAnsi="Garamond"/>
          <w:sz w:val="22"/>
          <w:szCs w:val="22"/>
        </w:rPr>
      </w:pPr>
      <w:r w:rsidRPr="00F86520">
        <w:rPr>
          <w:rFonts w:ascii="Garamond" w:hAnsi="Garamond" w:cs="Arial"/>
          <w:sz w:val="22"/>
          <w:szCs w:val="22"/>
        </w:rPr>
        <w:t>Air Works</w:t>
      </w:r>
      <w:r w:rsidRPr="00F86520">
        <w:rPr>
          <w:rFonts w:ascii="Garamond" w:hAnsi="Garamond"/>
          <w:sz w:val="22"/>
          <w:szCs w:val="22"/>
        </w:rPr>
        <w:t xml:space="preserve"> India (Engineering) Private Limited (“Air Works”) has </w:t>
      </w:r>
      <w:r>
        <w:rPr>
          <w:rFonts w:ascii="Garamond" w:hAnsi="Garamond"/>
          <w:sz w:val="22"/>
          <w:szCs w:val="22"/>
        </w:rPr>
        <w:t>not performed in line with its budget.</w:t>
      </w:r>
      <w:r w:rsidRPr="00F86520">
        <w:rPr>
          <w:rFonts w:ascii="Garamond" w:hAnsi="Garamond"/>
          <w:sz w:val="22"/>
          <w:szCs w:val="22"/>
        </w:rPr>
        <w:t xml:space="preserve"> </w:t>
      </w:r>
      <w:r>
        <w:rPr>
          <w:rFonts w:ascii="Garamond" w:hAnsi="Garamond"/>
          <w:sz w:val="22"/>
          <w:szCs w:val="22"/>
        </w:rPr>
        <w:t xml:space="preserve">Accordingly its valuation in INR terms decreased marginally based on independent third party valuation. However, in GBP terms its valuation increased to </w:t>
      </w:r>
      <w:r w:rsidRPr="00910195">
        <w:rPr>
          <w:rFonts w:ascii="Garamond" w:hAnsi="Garamond"/>
          <w:sz w:val="22"/>
          <w:szCs w:val="22"/>
        </w:rPr>
        <w:t>GBP</w:t>
      </w:r>
      <w:r>
        <w:rPr>
          <w:rFonts w:ascii="Garamond" w:hAnsi="Garamond"/>
          <w:sz w:val="22"/>
          <w:szCs w:val="22"/>
        </w:rPr>
        <w:t xml:space="preserve"> </w:t>
      </w:r>
      <w:r w:rsidRPr="00910195">
        <w:rPr>
          <w:rFonts w:ascii="Garamond" w:hAnsi="Garamond"/>
          <w:sz w:val="22"/>
          <w:szCs w:val="22"/>
        </w:rPr>
        <w:t xml:space="preserve">3.25 million </w:t>
      </w:r>
      <w:r>
        <w:rPr>
          <w:rFonts w:ascii="Garamond" w:hAnsi="Garamond"/>
          <w:sz w:val="22"/>
          <w:szCs w:val="22"/>
        </w:rPr>
        <w:t>at 29 February 2016</w:t>
      </w:r>
      <w:r w:rsidRPr="00910195">
        <w:rPr>
          <w:rFonts w:ascii="Garamond" w:hAnsi="Garamond"/>
          <w:sz w:val="22"/>
          <w:szCs w:val="22"/>
        </w:rPr>
        <w:t xml:space="preserve">, compared to </w:t>
      </w:r>
      <w:r w:rsidR="0003594D">
        <w:rPr>
          <w:rFonts w:ascii="Garamond" w:hAnsi="Garamond"/>
          <w:sz w:val="22"/>
          <w:szCs w:val="22"/>
        </w:rPr>
        <w:t xml:space="preserve">GBP </w:t>
      </w:r>
      <w:r w:rsidRPr="00910195">
        <w:rPr>
          <w:rFonts w:ascii="Garamond" w:hAnsi="Garamond"/>
          <w:sz w:val="22"/>
          <w:szCs w:val="22"/>
        </w:rPr>
        <w:t>3.10 million at 31 August 2015</w:t>
      </w:r>
      <w:r>
        <w:rPr>
          <w:rFonts w:ascii="Garamond" w:hAnsi="Garamond"/>
          <w:sz w:val="22"/>
          <w:szCs w:val="22"/>
        </w:rPr>
        <w:t xml:space="preserve">, due to </w:t>
      </w:r>
      <w:proofErr w:type="spellStart"/>
      <w:r>
        <w:rPr>
          <w:rFonts w:ascii="Garamond" w:hAnsi="Garamond"/>
          <w:sz w:val="22"/>
          <w:szCs w:val="22"/>
        </w:rPr>
        <w:t>favourable</w:t>
      </w:r>
      <w:proofErr w:type="spellEnd"/>
      <w:r>
        <w:rPr>
          <w:rFonts w:ascii="Garamond" w:hAnsi="Garamond"/>
          <w:sz w:val="22"/>
          <w:szCs w:val="22"/>
        </w:rPr>
        <w:t xml:space="preserve"> exchange rate movement</w:t>
      </w:r>
      <w:r w:rsidRPr="00910195">
        <w:rPr>
          <w:rFonts w:ascii="Garamond" w:hAnsi="Garamond"/>
          <w:sz w:val="22"/>
          <w:szCs w:val="22"/>
        </w:rPr>
        <w:t>.</w:t>
      </w:r>
      <w:r w:rsidRPr="00F86520">
        <w:rPr>
          <w:rFonts w:ascii="Garamond" w:hAnsi="Garamond"/>
          <w:sz w:val="22"/>
          <w:szCs w:val="22"/>
        </w:rPr>
        <w:t xml:space="preserve"> </w:t>
      </w:r>
    </w:p>
    <w:p w14:paraId="6EB6BD53" w14:textId="77777777" w:rsidR="00836A89" w:rsidRPr="007B2911" w:rsidRDefault="00836A89" w:rsidP="00836A89">
      <w:pPr>
        <w:jc w:val="both"/>
        <w:rPr>
          <w:rFonts w:ascii="Garamond" w:hAnsi="Garamond"/>
          <w:sz w:val="22"/>
          <w:szCs w:val="22"/>
        </w:rPr>
      </w:pPr>
    </w:p>
    <w:p w14:paraId="738A0C50" w14:textId="484CB7A4" w:rsidR="00836A89" w:rsidRPr="007B2911" w:rsidRDefault="00836A89" w:rsidP="00836A89">
      <w:pPr>
        <w:jc w:val="both"/>
        <w:rPr>
          <w:rFonts w:ascii="Garamond" w:hAnsi="Garamond"/>
          <w:sz w:val="22"/>
          <w:szCs w:val="22"/>
        </w:rPr>
      </w:pPr>
      <w:r w:rsidRPr="007B2911">
        <w:rPr>
          <w:rFonts w:ascii="Garamond" w:hAnsi="Garamond"/>
          <w:sz w:val="22"/>
          <w:szCs w:val="22"/>
        </w:rPr>
        <w:t xml:space="preserve">The Company </w:t>
      </w:r>
      <w:r w:rsidR="005916AD">
        <w:rPr>
          <w:rFonts w:ascii="Garamond" w:hAnsi="Garamond"/>
          <w:sz w:val="22"/>
          <w:szCs w:val="22"/>
        </w:rPr>
        <w:t xml:space="preserve">is seeking </w:t>
      </w:r>
      <w:r w:rsidRPr="007B2911">
        <w:rPr>
          <w:rFonts w:ascii="Garamond" w:hAnsi="Garamond"/>
          <w:sz w:val="22"/>
          <w:szCs w:val="22"/>
        </w:rPr>
        <w:t>US$10 m</w:t>
      </w:r>
      <w:r>
        <w:rPr>
          <w:rFonts w:ascii="Garamond" w:hAnsi="Garamond"/>
          <w:sz w:val="22"/>
          <w:szCs w:val="22"/>
        </w:rPr>
        <w:t>illion</w:t>
      </w:r>
      <w:r w:rsidRPr="007B2911">
        <w:rPr>
          <w:rFonts w:ascii="Garamond" w:hAnsi="Garamond"/>
          <w:sz w:val="22"/>
          <w:szCs w:val="22"/>
        </w:rPr>
        <w:t xml:space="preserve"> </w:t>
      </w:r>
      <w:r w:rsidR="005916AD">
        <w:rPr>
          <w:rFonts w:ascii="Garamond" w:hAnsi="Garamond"/>
          <w:sz w:val="22"/>
          <w:szCs w:val="22"/>
        </w:rPr>
        <w:t xml:space="preserve">by way of an </w:t>
      </w:r>
      <w:r w:rsidRPr="007B2911">
        <w:rPr>
          <w:rFonts w:ascii="Garamond" w:hAnsi="Garamond"/>
          <w:sz w:val="22"/>
          <w:szCs w:val="22"/>
        </w:rPr>
        <w:t xml:space="preserve">equity infusion </w:t>
      </w:r>
      <w:r w:rsidR="005916AD">
        <w:rPr>
          <w:rFonts w:ascii="Garamond" w:hAnsi="Garamond"/>
          <w:sz w:val="22"/>
          <w:szCs w:val="22"/>
        </w:rPr>
        <w:t xml:space="preserve">which will allow it to </w:t>
      </w:r>
      <w:r w:rsidRPr="007B2911">
        <w:rPr>
          <w:rFonts w:ascii="Garamond" w:hAnsi="Garamond"/>
          <w:sz w:val="22"/>
          <w:szCs w:val="22"/>
        </w:rPr>
        <w:t>service current debt</w:t>
      </w:r>
      <w:r w:rsidR="005916AD">
        <w:rPr>
          <w:rFonts w:ascii="Garamond" w:hAnsi="Garamond"/>
          <w:sz w:val="22"/>
          <w:szCs w:val="22"/>
        </w:rPr>
        <w:t xml:space="preserve"> </w:t>
      </w:r>
      <w:r w:rsidR="00AC25AA">
        <w:rPr>
          <w:rFonts w:ascii="Garamond" w:hAnsi="Garamond"/>
          <w:sz w:val="22"/>
          <w:szCs w:val="22"/>
        </w:rPr>
        <w:t>requirements</w:t>
      </w:r>
      <w:r w:rsidR="005916AD">
        <w:rPr>
          <w:rFonts w:ascii="Garamond" w:hAnsi="Garamond"/>
          <w:sz w:val="22"/>
          <w:szCs w:val="22"/>
        </w:rPr>
        <w:t xml:space="preserve"> and provide an additional working capital surplus in order to maintain growth estimates</w:t>
      </w:r>
      <w:r w:rsidRPr="007B2911">
        <w:rPr>
          <w:rFonts w:ascii="Garamond" w:hAnsi="Garamond"/>
          <w:sz w:val="22"/>
          <w:szCs w:val="22"/>
        </w:rPr>
        <w:t xml:space="preserve">. </w:t>
      </w:r>
      <w:r w:rsidR="005916AD">
        <w:rPr>
          <w:rFonts w:ascii="Garamond" w:hAnsi="Garamond"/>
          <w:sz w:val="22"/>
          <w:szCs w:val="22"/>
        </w:rPr>
        <w:t xml:space="preserve">The Company has already commenced the process </w:t>
      </w:r>
      <w:r w:rsidR="00AC25AA">
        <w:rPr>
          <w:rFonts w:ascii="Garamond" w:hAnsi="Garamond"/>
          <w:sz w:val="22"/>
          <w:szCs w:val="22"/>
        </w:rPr>
        <w:t xml:space="preserve">to raise the equity from third party </w:t>
      </w:r>
      <w:r w:rsidR="0003594D">
        <w:rPr>
          <w:rFonts w:ascii="Garamond" w:hAnsi="Garamond"/>
          <w:sz w:val="22"/>
          <w:szCs w:val="22"/>
        </w:rPr>
        <w:t>and hopefully</w:t>
      </w:r>
      <w:r w:rsidR="005916AD">
        <w:rPr>
          <w:rFonts w:ascii="Garamond" w:hAnsi="Garamond"/>
          <w:sz w:val="22"/>
          <w:szCs w:val="22"/>
        </w:rPr>
        <w:t xml:space="preserve"> see an IPO in 2018</w:t>
      </w:r>
      <w:r w:rsidRPr="007B2911">
        <w:rPr>
          <w:rFonts w:ascii="Garamond" w:hAnsi="Garamond"/>
          <w:sz w:val="22"/>
          <w:szCs w:val="22"/>
        </w:rPr>
        <w:t xml:space="preserve">. The </w:t>
      </w:r>
      <w:r w:rsidR="005916AD">
        <w:rPr>
          <w:rFonts w:ascii="Garamond" w:hAnsi="Garamond"/>
          <w:sz w:val="22"/>
          <w:szCs w:val="22"/>
        </w:rPr>
        <w:t xml:space="preserve">equity process is facing challenges due to the different rights of its present shareholders and </w:t>
      </w:r>
      <w:r w:rsidR="0003594D">
        <w:rPr>
          <w:rFonts w:ascii="Garamond" w:hAnsi="Garamond"/>
          <w:sz w:val="22"/>
          <w:szCs w:val="22"/>
        </w:rPr>
        <w:t xml:space="preserve">Indian </w:t>
      </w:r>
      <w:r w:rsidR="005916AD">
        <w:rPr>
          <w:rFonts w:ascii="Garamond" w:hAnsi="Garamond"/>
          <w:sz w:val="22"/>
          <w:szCs w:val="22"/>
        </w:rPr>
        <w:t>regulatory obstacles</w:t>
      </w:r>
      <w:r w:rsidR="0003594D">
        <w:rPr>
          <w:rFonts w:ascii="Garamond" w:hAnsi="Garamond"/>
          <w:sz w:val="22"/>
          <w:szCs w:val="22"/>
        </w:rPr>
        <w:t>.</w:t>
      </w:r>
    </w:p>
    <w:p w14:paraId="12076050" w14:textId="77777777" w:rsidR="00836A89" w:rsidRDefault="00836A89" w:rsidP="00485B67">
      <w:pPr>
        <w:jc w:val="both"/>
        <w:rPr>
          <w:rFonts w:ascii="Garamond" w:hAnsi="Garamond"/>
          <w:sz w:val="22"/>
          <w:szCs w:val="22"/>
        </w:rPr>
      </w:pPr>
    </w:p>
    <w:p w14:paraId="40068B4B" w14:textId="77777777" w:rsidR="00836A89" w:rsidRDefault="00836A89" w:rsidP="00485B67">
      <w:pPr>
        <w:jc w:val="both"/>
        <w:rPr>
          <w:rFonts w:ascii="Garamond" w:hAnsi="Garamond"/>
          <w:sz w:val="22"/>
          <w:szCs w:val="22"/>
        </w:rPr>
      </w:pPr>
    </w:p>
    <w:p w14:paraId="561A98DB" w14:textId="77777777" w:rsidR="00485B67" w:rsidRPr="00EE6D2D" w:rsidRDefault="00485B67" w:rsidP="00485B67">
      <w:pPr>
        <w:jc w:val="both"/>
        <w:rPr>
          <w:rFonts w:ascii="Garamond" w:hAnsi="Garamond" w:cs="Arial"/>
          <w:b/>
          <w:sz w:val="22"/>
          <w:szCs w:val="22"/>
        </w:rPr>
      </w:pPr>
      <w:r w:rsidRPr="00EE6D2D">
        <w:rPr>
          <w:rFonts w:ascii="Garamond" w:hAnsi="Garamond" w:cs="Arial"/>
          <w:b/>
          <w:sz w:val="22"/>
          <w:szCs w:val="22"/>
        </w:rPr>
        <w:t xml:space="preserve">Amar </w:t>
      </w:r>
      <w:proofErr w:type="spellStart"/>
      <w:r w:rsidRPr="00EE6D2D">
        <w:rPr>
          <w:rFonts w:ascii="Garamond" w:hAnsi="Garamond" w:cs="Arial"/>
          <w:b/>
          <w:sz w:val="22"/>
          <w:szCs w:val="22"/>
        </w:rPr>
        <w:t>Chitra</w:t>
      </w:r>
      <w:proofErr w:type="spellEnd"/>
      <w:r w:rsidRPr="00EE6D2D">
        <w:rPr>
          <w:rFonts w:ascii="Garamond" w:hAnsi="Garamond" w:cs="Arial"/>
          <w:b/>
          <w:sz w:val="22"/>
          <w:szCs w:val="22"/>
        </w:rPr>
        <w:t xml:space="preserve"> Katha Private Limited </w:t>
      </w:r>
      <w:r>
        <w:rPr>
          <w:rFonts w:ascii="Garamond" w:hAnsi="Garamond" w:cs="Arial"/>
          <w:b/>
          <w:sz w:val="22"/>
          <w:szCs w:val="22"/>
        </w:rPr>
        <w:t>(“ACK”)</w:t>
      </w:r>
    </w:p>
    <w:p w14:paraId="5566F6E1" w14:textId="77777777" w:rsidR="00485B67" w:rsidRPr="00EE6D2D" w:rsidRDefault="00485B67" w:rsidP="00485B67">
      <w:pPr>
        <w:jc w:val="both"/>
        <w:rPr>
          <w:rFonts w:ascii="Garamond" w:hAnsi="Garamond" w:cs="Arial"/>
          <w:sz w:val="22"/>
          <w:szCs w:val="22"/>
        </w:rPr>
      </w:pPr>
    </w:p>
    <w:p w14:paraId="6A19F019" w14:textId="729985B7" w:rsidR="00D22603" w:rsidRDefault="00D22603" w:rsidP="00D22603">
      <w:pPr>
        <w:pStyle w:val="NormalWeb"/>
        <w:jc w:val="both"/>
        <w:rPr>
          <w:rFonts w:ascii="Garamond" w:hAnsi="Garamond"/>
          <w:sz w:val="22"/>
          <w:szCs w:val="22"/>
        </w:rPr>
      </w:pPr>
      <w:r>
        <w:rPr>
          <w:rFonts w:ascii="Garamond" w:hAnsi="Garamond"/>
          <w:sz w:val="22"/>
          <w:szCs w:val="22"/>
        </w:rPr>
        <w:t xml:space="preserve">ACK is one of the leading children's media companies in India, with a catalogue of over 750 print and digital products and 25 major (and 50+ minor) proprietary characters with India-wide recognition. ACK's origins are in children's books and comics, including "Amar </w:t>
      </w:r>
      <w:proofErr w:type="spellStart"/>
      <w:r>
        <w:rPr>
          <w:rFonts w:ascii="Garamond" w:hAnsi="Garamond"/>
          <w:sz w:val="22"/>
          <w:szCs w:val="22"/>
        </w:rPr>
        <w:t>Chitra</w:t>
      </w:r>
      <w:proofErr w:type="spellEnd"/>
      <w:r>
        <w:rPr>
          <w:rFonts w:ascii="Garamond" w:hAnsi="Garamond"/>
          <w:sz w:val="22"/>
          <w:szCs w:val="22"/>
        </w:rPr>
        <w:t xml:space="preserve"> Katha", the number one children's comic book series </w:t>
      </w:r>
      <w:r w:rsidR="005916AD">
        <w:rPr>
          <w:rFonts w:ascii="Garamond" w:hAnsi="Garamond"/>
          <w:sz w:val="22"/>
          <w:szCs w:val="22"/>
        </w:rPr>
        <w:t xml:space="preserve">which </w:t>
      </w:r>
      <w:r>
        <w:rPr>
          <w:rFonts w:ascii="Garamond" w:hAnsi="Garamond"/>
          <w:sz w:val="22"/>
          <w:szCs w:val="22"/>
        </w:rPr>
        <w:t>dat</w:t>
      </w:r>
      <w:r w:rsidR="005916AD">
        <w:rPr>
          <w:rFonts w:ascii="Garamond" w:hAnsi="Garamond"/>
          <w:sz w:val="22"/>
          <w:szCs w:val="22"/>
        </w:rPr>
        <w:t>es</w:t>
      </w:r>
      <w:r>
        <w:rPr>
          <w:rFonts w:ascii="Garamond" w:hAnsi="Garamond"/>
          <w:sz w:val="22"/>
          <w:szCs w:val="22"/>
        </w:rPr>
        <w:t xml:space="preserve"> back to 1967. </w:t>
      </w:r>
      <w:r w:rsidR="005916AD">
        <w:rPr>
          <w:rFonts w:ascii="Garamond" w:hAnsi="Garamond"/>
          <w:sz w:val="22"/>
          <w:szCs w:val="22"/>
        </w:rPr>
        <w:t>Ano</w:t>
      </w:r>
      <w:r>
        <w:rPr>
          <w:rFonts w:ascii="Garamond" w:hAnsi="Garamond"/>
          <w:sz w:val="22"/>
          <w:szCs w:val="22"/>
        </w:rPr>
        <w:t>ther key brand</w:t>
      </w:r>
      <w:r w:rsidR="005916AD">
        <w:rPr>
          <w:rFonts w:ascii="Garamond" w:hAnsi="Garamond"/>
          <w:sz w:val="22"/>
          <w:szCs w:val="22"/>
        </w:rPr>
        <w:t xml:space="preserve"> is </w:t>
      </w:r>
      <w:r>
        <w:rPr>
          <w:rFonts w:ascii="Garamond" w:hAnsi="Garamond"/>
          <w:sz w:val="22"/>
          <w:szCs w:val="22"/>
        </w:rPr>
        <w:t>Tinkle, the number one English magazine for children. ACK has also entered into a licensing arrangement with the</w:t>
      </w:r>
      <w:r w:rsidR="005916AD">
        <w:rPr>
          <w:rFonts w:ascii="Garamond" w:hAnsi="Garamond"/>
          <w:sz w:val="22"/>
          <w:szCs w:val="22"/>
        </w:rPr>
        <w:t xml:space="preserve"> US</w:t>
      </w:r>
      <w:r>
        <w:rPr>
          <w:rFonts w:ascii="Garamond" w:hAnsi="Garamond"/>
          <w:sz w:val="22"/>
          <w:szCs w:val="22"/>
        </w:rPr>
        <w:t xml:space="preserve"> National Geographic Society for publishing their magazines in India. </w:t>
      </w:r>
    </w:p>
    <w:p w14:paraId="001CF189" w14:textId="77777777" w:rsidR="00D22603" w:rsidRDefault="00D22603" w:rsidP="00D22603">
      <w:pPr>
        <w:pStyle w:val="NormalWeb"/>
        <w:jc w:val="both"/>
        <w:rPr>
          <w:rFonts w:ascii="Garamond" w:hAnsi="Garamond"/>
          <w:sz w:val="22"/>
          <w:szCs w:val="22"/>
        </w:rPr>
      </w:pPr>
    </w:p>
    <w:p w14:paraId="716AD14F" w14:textId="54FE80B8" w:rsidR="00326228" w:rsidRDefault="00D22603" w:rsidP="00D22603">
      <w:pPr>
        <w:pStyle w:val="NormalWeb"/>
        <w:jc w:val="both"/>
        <w:rPr>
          <w:rFonts w:ascii="Garamond" w:hAnsi="Garamond"/>
          <w:sz w:val="22"/>
          <w:szCs w:val="22"/>
        </w:rPr>
      </w:pPr>
      <w:r>
        <w:rPr>
          <w:rFonts w:ascii="Garamond" w:hAnsi="Garamond"/>
          <w:sz w:val="22"/>
          <w:szCs w:val="22"/>
        </w:rPr>
        <w:t xml:space="preserve">Based on latest management accounts received from the company, ACK revenue in FY 16 is expected to be ~ INR 500 million vs. INR 616 million in FY15. The Gross Margin of the business expanded to 47% from 45% in the previous year, as the Management cut back on unprofitable business segments and sales. The contribution of ads revenue has consistently grown in the last 2 years and reached </w:t>
      </w:r>
      <w:r w:rsidR="001720B2">
        <w:rPr>
          <w:rFonts w:ascii="Garamond" w:hAnsi="Garamond"/>
          <w:sz w:val="22"/>
          <w:szCs w:val="22"/>
        </w:rPr>
        <w:t xml:space="preserve">INR </w:t>
      </w:r>
      <w:r>
        <w:rPr>
          <w:rFonts w:ascii="Garamond" w:hAnsi="Garamond"/>
          <w:sz w:val="22"/>
          <w:szCs w:val="22"/>
        </w:rPr>
        <w:t xml:space="preserve">72 million </w:t>
      </w:r>
      <w:r w:rsidR="001720B2">
        <w:rPr>
          <w:rFonts w:ascii="Garamond" w:hAnsi="Garamond"/>
          <w:sz w:val="22"/>
          <w:szCs w:val="22"/>
        </w:rPr>
        <w:t>FY15:</w:t>
      </w:r>
      <w:r>
        <w:rPr>
          <w:rFonts w:ascii="Garamond" w:hAnsi="Garamond"/>
          <w:sz w:val="22"/>
          <w:szCs w:val="22"/>
        </w:rPr>
        <w:t xml:space="preserve"> </w:t>
      </w:r>
      <w:r w:rsidR="001720B2">
        <w:rPr>
          <w:rFonts w:ascii="Garamond" w:hAnsi="Garamond"/>
          <w:sz w:val="22"/>
          <w:szCs w:val="22"/>
        </w:rPr>
        <w:t>INR</w:t>
      </w:r>
      <w:r>
        <w:rPr>
          <w:rFonts w:ascii="Garamond" w:hAnsi="Garamond"/>
          <w:sz w:val="22"/>
          <w:szCs w:val="22"/>
        </w:rPr>
        <w:t>58 million]. The full year PAT is a loss of INR</w:t>
      </w:r>
      <w:r w:rsidR="0003594D">
        <w:rPr>
          <w:rFonts w:ascii="Garamond" w:hAnsi="Garamond"/>
          <w:sz w:val="22"/>
          <w:szCs w:val="22"/>
        </w:rPr>
        <w:t xml:space="preserve"> </w:t>
      </w:r>
      <w:r>
        <w:rPr>
          <w:rFonts w:ascii="Garamond" w:hAnsi="Garamond"/>
          <w:sz w:val="22"/>
          <w:szCs w:val="22"/>
        </w:rPr>
        <w:t>228 million, including a one-time loss booked on sale of a subsidiary of INR</w:t>
      </w:r>
      <w:r w:rsidR="0003594D">
        <w:rPr>
          <w:rFonts w:ascii="Garamond" w:hAnsi="Garamond"/>
          <w:sz w:val="22"/>
          <w:szCs w:val="22"/>
        </w:rPr>
        <w:t xml:space="preserve"> </w:t>
      </w:r>
      <w:r>
        <w:rPr>
          <w:rFonts w:ascii="Garamond" w:hAnsi="Garamond"/>
          <w:sz w:val="22"/>
          <w:szCs w:val="22"/>
        </w:rPr>
        <w:t>47million. Excluding this one-time loss, FY16 PAT is a loss of INR</w:t>
      </w:r>
      <w:r w:rsidR="0003594D">
        <w:rPr>
          <w:rFonts w:ascii="Garamond" w:hAnsi="Garamond"/>
          <w:sz w:val="22"/>
          <w:szCs w:val="22"/>
        </w:rPr>
        <w:t xml:space="preserve"> </w:t>
      </w:r>
      <w:r>
        <w:rPr>
          <w:rFonts w:ascii="Garamond" w:hAnsi="Garamond"/>
          <w:sz w:val="22"/>
          <w:szCs w:val="22"/>
        </w:rPr>
        <w:t xml:space="preserve">181 million </w:t>
      </w:r>
      <w:r w:rsidR="001720B2">
        <w:rPr>
          <w:rFonts w:ascii="Garamond" w:hAnsi="Garamond"/>
          <w:sz w:val="22"/>
          <w:szCs w:val="22"/>
        </w:rPr>
        <w:t>[FY 15: INR</w:t>
      </w:r>
      <w:r w:rsidR="0003594D">
        <w:rPr>
          <w:rFonts w:ascii="Garamond" w:hAnsi="Garamond"/>
          <w:sz w:val="22"/>
          <w:szCs w:val="22"/>
        </w:rPr>
        <w:t xml:space="preserve"> </w:t>
      </w:r>
      <w:r w:rsidR="001720B2">
        <w:rPr>
          <w:rFonts w:ascii="Garamond" w:hAnsi="Garamond"/>
          <w:sz w:val="22"/>
          <w:szCs w:val="22"/>
        </w:rPr>
        <w:t>126</w:t>
      </w:r>
      <w:r w:rsidR="0003594D">
        <w:rPr>
          <w:rFonts w:ascii="Garamond" w:hAnsi="Garamond"/>
          <w:sz w:val="22"/>
          <w:szCs w:val="22"/>
        </w:rPr>
        <w:t>million</w:t>
      </w:r>
      <w:r w:rsidR="001720B2">
        <w:rPr>
          <w:rFonts w:ascii="Garamond" w:hAnsi="Garamond"/>
          <w:sz w:val="22"/>
          <w:szCs w:val="22"/>
        </w:rPr>
        <w:t>]</w:t>
      </w:r>
      <w:r w:rsidR="0003594D">
        <w:rPr>
          <w:rFonts w:ascii="Garamond" w:hAnsi="Garamond"/>
          <w:sz w:val="22"/>
          <w:szCs w:val="22"/>
        </w:rPr>
        <w:t>.</w:t>
      </w:r>
      <w:r w:rsidR="001720B2">
        <w:rPr>
          <w:rFonts w:ascii="Garamond" w:hAnsi="Garamond"/>
          <w:sz w:val="22"/>
          <w:szCs w:val="22"/>
        </w:rPr>
        <w:t xml:space="preserve"> </w:t>
      </w:r>
      <w:r>
        <w:rPr>
          <w:rFonts w:ascii="Garamond" w:hAnsi="Garamond"/>
          <w:sz w:val="22"/>
          <w:szCs w:val="22"/>
        </w:rPr>
        <w:t xml:space="preserve"> As of March 2016, the total debt in the </w:t>
      </w:r>
      <w:r w:rsidR="001720B2">
        <w:rPr>
          <w:rFonts w:ascii="Garamond" w:hAnsi="Garamond"/>
          <w:sz w:val="22"/>
          <w:szCs w:val="22"/>
        </w:rPr>
        <w:t>b</w:t>
      </w:r>
      <w:r>
        <w:rPr>
          <w:rFonts w:ascii="Garamond" w:hAnsi="Garamond"/>
          <w:sz w:val="22"/>
          <w:szCs w:val="22"/>
        </w:rPr>
        <w:t xml:space="preserve">alance sheet stood at </w:t>
      </w:r>
      <w:r w:rsidR="001720B2">
        <w:rPr>
          <w:rFonts w:ascii="Garamond" w:hAnsi="Garamond"/>
          <w:sz w:val="22"/>
          <w:szCs w:val="22"/>
        </w:rPr>
        <w:t>approximately</w:t>
      </w:r>
    </w:p>
    <w:p w14:paraId="29ECBAEA" w14:textId="77777777" w:rsidR="00326228" w:rsidRDefault="00326228" w:rsidP="00D22603">
      <w:pPr>
        <w:pStyle w:val="NormalWeb"/>
        <w:jc w:val="both"/>
        <w:rPr>
          <w:rFonts w:ascii="Garamond" w:hAnsi="Garamond"/>
          <w:sz w:val="22"/>
          <w:szCs w:val="22"/>
        </w:rPr>
      </w:pPr>
    </w:p>
    <w:p w14:paraId="79CB6491" w14:textId="77777777" w:rsidR="00326228" w:rsidRDefault="00326228" w:rsidP="00D22603">
      <w:pPr>
        <w:pStyle w:val="NormalWeb"/>
        <w:jc w:val="both"/>
        <w:rPr>
          <w:rFonts w:ascii="Garamond" w:hAnsi="Garamond"/>
          <w:sz w:val="22"/>
          <w:szCs w:val="22"/>
        </w:rPr>
      </w:pPr>
    </w:p>
    <w:p w14:paraId="0ADE0C69" w14:textId="77777777" w:rsidR="00326228" w:rsidRDefault="00326228" w:rsidP="00D22603">
      <w:pPr>
        <w:pStyle w:val="NormalWeb"/>
        <w:jc w:val="both"/>
        <w:rPr>
          <w:rFonts w:ascii="Garamond" w:hAnsi="Garamond"/>
          <w:sz w:val="22"/>
          <w:szCs w:val="22"/>
        </w:rPr>
      </w:pPr>
    </w:p>
    <w:p w14:paraId="038EC3D5" w14:textId="77777777" w:rsidR="00326228" w:rsidRDefault="00326228" w:rsidP="00D22603">
      <w:pPr>
        <w:pStyle w:val="NormalWeb"/>
        <w:jc w:val="both"/>
        <w:rPr>
          <w:rFonts w:ascii="Garamond" w:hAnsi="Garamond"/>
          <w:sz w:val="22"/>
          <w:szCs w:val="22"/>
        </w:rPr>
      </w:pPr>
    </w:p>
    <w:p w14:paraId="16FB71E3" w14:textId="04C66C07" w:rsidR="00D22603" w:rsidRDefault="001720B2" w:rsidP="00D22603">
      <w:pPr>
        <w:pStyle w:val="NormalWeb"/>
        <w:jc w:val="both"/>
        <w:rPr>
          <w:rFonts w:ascii="Garamond" w:hAnsi="Garamond"/>
          <w:sz w:val="22"/>
          <w:szCs w:val="22"/>
        </w:rPr>
      </w:pPr>
      <w:r>
        <w:rPr>
          <w:rFonts w:ascii="Garamond" w:hAnsi="Garamond"/>
          <w:sz w:val="22"/>
          <w:szCs w:val="22"/>
        </w:rPr>
        <w:t>INR</w:t>
      </w:r>
      <w:r w:rsidR="0003594D">
        <w:rPr>
          <w:rFonts w:ascii="Garamond" w:hAnsi="Garamond"/>
          <w:sz w:val="22"/>
          <w:szCs w:val="22"/>
        </w:rPr>
        <w:t xml:space="preserve"> </w:t>
      </w:r>
      <w:r w:rsidR="00D22603">
        <w:rPr>
          <w:rFonts w:ascii="Garamond" w:hAnsi="Garamond"/>
          <w:sz w:val="22"/>
          <w:szCs w:val="22"/>
        </w:rPr>
        <w:t>189million, financed by bank borrowing [</w:t>
      </w:r>
      <w:r>
        <w:rPr>
          <w:rFonts w:ascii="Garamond" w:hAnsi="Garamond"/>
          <w:sz w:val="22"/>
          <w:szCs w:val="22"/>
        </w:rPr>
        <w:t>INR</w:t>
      </w:r>
      <w:r w:rsidR="0003594D">
        <w:rPr>
          <w:rFonts w:ascii="Garamond" w:hAnsi="Garamond"/>
          <w:sz w:val="22"/>
          <w:szCs w:val="22"/>
        </w:rPr>
        <w:t xml:space="preserve"> </w:t>
      </w:r>
      <w:r w:rsidR="00D22603">
        <w:rPr>
          <w:rFonts w:ascii="Garamond" w:hAnsi="Garamond"/>
          <w:sz w:val="22"/>
          <w:szCs w:val="22"/>
        </w:rPr>
        <w:t xml:space="preserve">85million] and </w:t>
      </w:r>
      <w:r>
        <w:rPr>
          <w:rFonts w:ascii="Garamond" w:hAnsi="Garamond"/>
          <w:sz w:val="22"/>
          <w:szCs w:val="22"/>
        </w:rPr>
        <w:t xml:space="preserve">an </w:t>
      </w:r>
      <w:r w:rsidR="00D22603">
        <w:rPr>
          <w:rFonts w:ascii="Garamond" w:hAnsi="Garamond"/>
          <w:sz w:val="22"/>
          <w:szCs w:val="22"/>
        </w:rPr>
        <w:t xml:space="preserve">Inter-Corporate deposit </w:t>
      </w:r>
      <w:r>
        <w:rPr>
          <w:rFonts w:ascii="Garamond" w:hAnsi="Garamond"/>
          <w:sz w:val="22"/>
          <w:szCs w:val="22"/>
        </w:rPr>
        <w:t xml:space="preserve">loan provided by </w:t>
      </w:r>
      <w:r w:rsidR="00D22603">
        <w:rPr>
          <w:rFonts w:ascii="Garamond" w:hAnsi="Garamond"/>
          <w:sz w:val="22"/>
          <w:szCs w:val="22"/>
        </w:rPr>
        <w:t>the Holding Company [</w:t>
      </w:r>
      <w:r>
        <w:rPr>
          <w:rFonts w:ascii="Garamond" w:hAnsi="Garamond"/>
          <w:sz w:val="22"/>
          <w:szCs w:val="22"/>
        </w:rPr>
        <w:t xml:space="preserve">INR </w:t>
      </w:r>
      <w:r w:rsidR="00D22603">
        <w:rPr>
          <w:rFonts w:ascii="Garamond" w:hAnsi="Garamond"/>
          <w:sz w:val="22"/>
          <w:szCs w:val="22"/>
        </w:rPr>
        <w:t xml:space="preserve">104million].  </w:t>
      </w:r>
    </w:p>
    <w:p w14:paraId="474CCB16" w14:textId="77777777" w:rsidR="00D22603" w:rsidRDefault="00D22603" w:rsidP="00D22603">
      <w:pPr>
        <w:pStyle w:val="NormalWeb"/>
        <w:jc w:val="both"/>
        <w:rPr>
          <w:rFonts w:ascii="Garamond" w:hAnsi="Garamond"/>
          <w:sz w:val="22"/>
          <w:szCs w:val="22"/>
        </w:rPr>
      </w:pPr>
    </w:p>
    <w:p w14:paraId="6817D89E" w14:textId="506EC29C" w:rsidR="00326228" w:rsidRPr="00F86520" w:rsidRDefault="00326228" w:rsidP="00326228">
      <w:pPr>
        <w:ind w:right="62"/>
        <w:jc w:val="both"/>
        <w:rPr>
          <w:rFonts w:ascii="Garamond" w:hAnsi="Garamond" w:cs="Arial"/>
          <w:sz w:val="22"/>
          <w:szCs w:val="22"/>
        </w:rPr>
      </w:pPr>
      <w:r w:rsidRPr="00E06037">
        <w:rPr>
          <w:rFonts w:ascii="Garamond" w:hAnsi="Garamond" w:cs="Arial"/>
          <w:sz w:val="22"/>
          <w:szCs w:val="22"/>
          <w:lang w:val="en-GB"/>
        </w:rPr>
        <w:t xml:space="preserve">Amar </w:t>
      </w:r>
      <w:proofErr w:type="spellStart"/>
      <w:r w:rsidRPr="00E06037">
        <w:rPr>
          <w:rFonts w:ascii="Garamond" w:hAnsi="Garamond" w:cs="Arial"/>
          <w:sz w:val="22"/>
          <w:szCs w:val="22"/>
          <w:lang w:val="en-GB"/>
        </w:rPr>
        <w:t>Chitra</w:t>
      </w:r>
      <w:proofErr w:type="spellEnd"/>
      <w:r w:rsidRPr="00E06037">
        <w:rPr>
          <w:rFonts w:ascii="Garamond" w:hAnsi="Garamond" w:cs="Arial"/>
          <w:sz w:val="22"/>
          <w:szCs w:val="22"/>
          <w:lang w:val="en-GB"/>
        </w:rPr>
        <w:t xml:space="preserve"> Katha Private Limited</w:t>
      </w:r>
      <w:r w:rsidRPr="00E06037">
        <w:rPr>
          <w:rFonts w:ascii="Garamond" w:hAnsi="Garamond" w:cs="Arial"/>
          <w:sz w:val="22"/>
          <w:szCs w:val="22"/>
        </w:rPr>
        <w:t xml:space="preserve"> (“ACK”) has not performed in line with its budget. Accordingly, its valuation, based on an independent third party opinion, has been increased to </w:t>
      </w:r>
      <w:r w:rsidR="0003594D">
        <w:rPr>
          <w:rFonts w:ascii="Garamond" w:hAnsi="Garamond" w:cs="Arial"/>
          <w:sz w:val="22"/>
          <w:szCs w:val="22"/>
        </w:rPr>
        <w:t xml:space="preserve">GBP </w:t>
      </w:r>
      <w:r w:rsidRPr="00E06037">
        <w:rPr>
          <w:rFonts w:ascii="Garamond" w:hAnsi="Garamond" w:cs="Arial"/>
          <w:sz w:val="22"/>
          <w:szCs w:val="22"/>
        </w:rPr>
        <w:t xml:space="preserve">0.72 million at 29 February 2016, compared to </w:t>
      </w:r>
      <w:r w:rsidR="0003594D">
        <w:rPr>
          <w:rFonts w:ascii="Garamond" w:hAnsi="Garamond" w:cs="Arial"/>
          <w:sz w:val="22"/>
          <w:szCs w:val="22"/>
        </w:rPr>
        <w:t xml:space="preserve">GBP </w:t>
      </w:r>
      <w:r w:rsidRPr="00E06037">
        <w:rPr>
          <w:rFonts w:ascii="Garamond" w:hAnsi="Garamond" w:cs="Arial"/>
          <w:sz w:val="22"/>
          <w:szCs w:val="22"/>
        </w:rPr>
        <w:t xml:space="preserve">0.66 million at 31 August 2015 due to </w:t>
      </w:r>
      <w:proofErr w:type="spellStart"/>
      <w:r w:rsidRPr="00E06037">
        <w:rPr>
          <w:rFonts w:ascii="Garamond" w:hAnsi="Garamond" w:cs="Arial"/>
          <w:sz w:val="22"/>
          <w:szCs w:val="22"/>
        </w:rPr>
        <w:t>favourable</w:t>
      </w:r>
      <w:proofErr w:type="spellEnd"/>
      <w:r w:rsidRPr="00E06037">
        <w:rPr>
          <w:rFonts w:ascii="Garamond" w:hAnsi="Garamond" w:cs="Arial"/>
          <w:sz w:val="22"/>
          <w:szCs w:val="22"/>
        </w:rPr>
        <w:t xml:space="preserve"> exchange rate movement.</w:t>
      </w:r>
    </w:p>
    <w:p w14:paraId="75DE0621" w14:textId="77777777" w:rsidR="00326228" w:rsidRDefault="00326228" w:rsidP="00D22603">
      <w:pPr>
        <w:pStyle w:val="NormalWeb"/>
        <w:jc w:val="both"/>
        <w:rPr>
          <w:rFonts w:ascii="Garamond" w:hAnsi="Garamond"/>
          <w:sz w:val="22"/>
          <w:szCs w:val="22"/>
        </w:rPr>
      </w:pPr>
    </w:p>
    <w:p w14:paraId="619E0CEF" w14:textId="4A4D358A" w:rsidR="00D22603" w:rsidRDefault="00D22603" w:rsidP="00D22603">
      <w:pPr>
        <w:pStyle w:val="NormalWeb"/>
        <w:shd w:val="clear" w:color="auto" w:fill="FFFFFF"/>
        <w:jc w:val="both"/>
        <w:rPr>
          <w:rFonts w:ascii="Garamond" w:hAnsi="Garamond"/>
          <w:sz w:val="22"/>
          <w:szCs w:val="22"/>
        </w:rPr>
      </w:pPr>
      <w:r>
        <w:rPr>
          <w:rFonts w:ascii="Garamond" w:hAnsi="Garamond"/>
          <w:sz w:val="22"/>
          <w:szCs w:val="22"/>
        </w:rPr>
        <w:t xml:space="preserve">Elephant Capital invested </w:t>
      </w:r>
      <w:r w:rsidR="0003594D">
        <w:rPr>
          <w:rFonts w:ascii="Garamond" w:hAnsi="Garamond"/>
          <w:sz w:val="22"/>
          <w:szCs w:val="22"/>
        </w:rPr>
        <w:t xml:space="preserve">GBP </w:t>
      </w:r>
      <w:r>
        <w:rPr>
          <w:rFonts w:ascii="Garamond" w:hAnsi="Garamond"/>
          <w:sz w:val="22"/>
          <w:szCs w:val="22"/>
        </w:rPr>
        <w:t xml:space="preserve">3.2 million in ACK in a primary transaction in June 2010.  In April 2011, </w:t>
      </w:r>
      <w:r w:rsidR="001C613F">
        <w:rPr>
          <w:rFonts w:ascii="Garamond" w:hAnsi="Garamond"/>
          <w:sz w:val="22"/>
          <w:szCs w:val="22"/>
        </w:rPr>
        <w:t>Elephant Capital</w:t>
      </w:r>
      <w:r>
        <w:rPr>
          <w:rFonts w:ascii="Garamond" w:hAnsi="Garamond"/>
          <w:sz w:val="22"/>
          <w:szCs w:val="22"/>
        </w:rPr>
        <w:t xml:space="preserve"> announced a further investment of </w:t>
      </w:r>
      <w:r w:rsidR="0003594D">
        <w:rPr>
          <w:rFonts w:ascii="Garamond" w:hAnsi="Garamond"/>
          <w:sz w:val="22"/>
          <w:szCs w:val="22"/>
        </w:rPr>
        <w:t xml:space="preserve">GBP </w:t>
      </w:r>
      <w:r>
        <w:rPr>
          <w:rFonts w:ascii="Garamond" w:hAnsi="Garamond"/>
          <w:sz w:val="22"/>
          <w:szCs w:val="22"/>
        </w:rPr>
        <w:t xml:space="preserve">0.9 million in a second funding round, led by Future Consumer Enterprise Limited ("FCEL")). Elephant Capital's stake in ACK was 22% post this investment.  ACK subsequently bought back 70,457 of its own shares </w:t>
      </w:r>
      <w:r w:rsidR="001C613F">
        <w:rPr>
          <w:rFonts w:ascii="Garamond" w:hAnsi="Garamond"/>
          <w:sz w:val="22"/>
          <w:szCs w:val="22"/>
        </w:rPr>
        <w:t xml:space="preserve">which </w:t>
      </w:r>
      <w:r>
        <w:rPr>
          <w:rFonts w:ascii="Garamond" w:hAnsi="Garamond"/>
          <w:sz w:val="22"/>
          <w:szCs w:val="22"/>
        </w:rPr>
        <w:t>represent</w:t>
      </w:r>
      <w:r w:rsidR="001C613F">
        <w:rPr>
          <w:rFonts w:ascii="Garamond" w:hAnsi="Garamond"/>
          <w:sz w:val="22"/>
          <w:szCs w:val="22"/>
        </w:rPr>
        <w:t>ed</w:t>
      </w:r>
      <w:r>
        <w:rPr>
          <w:rFonts w:ascii="Garamond" w:hAnsi="Garamond"/>
          <w:sz w:val="22"/>
          <w:szCs w:val="22"/>
        </w:rPr>
        <w:t xml:space="preserve"> 15% of </w:t>
      </w:r>
      <w:r w:rsidR="001C613F">
        <w:rPr>
          <w:rFonts w:ascii="Garamond" w:hAnsi="Garamond"/>
          <w:sz w:val="22"/>
          <w:szCs w:val="22"/>
        </w:rPr>
        <w:t xml:space="preserve">its </w:t>
      </w:r>
      <w:r>
        <w:rPr>
          <w:rFonts w:ascii="Garamond" w:hAnsi="Garamond"/>
          <w:sz w:val="22"/>
          <w:szCs w:val="22"/>
        </w:rPr>
        <w:t xml:space="preserve">existing paid up capital at the purchase price </w:t>
      </w:r>
      <w:r w:rsidR="001C613F">
        <w:rPr>
          <w:rFonts w:ascii="Garamond" w:hAnsi="Garamond"/>
          <w:sz w:val="22"/>
          <w:szCs w:val="22"/>
        </w:rPr>
        <w:t xml:space="preserve">which </w:t>
      </w:r>
      <w:r>
        <w:rPr>
          <w:rFonts w:ascii="Garamond" w:hAnsi="Garamond"/>
          <w:sz w:val="22"/>
          <w:szCs w:val="22"/>
        </w:rPr>
        <w:t xml:space="preserve">FCEL and Elephant Capital </w:t>
      </w:r>
      <w:r w:rsidR="001C613F">
        <w:rPr>
          <w:rFonts w:ascii="Garamond" w:hAnsi="Garamond"/>
          <w:sz w:val="22"/>
          <w:szCs w:val="22"/>
        </w:rPr>
        <w:t xml:space="preserve">had </w:t>
      </w:r>
      <w:r>
        <w:rPr>
          <w:rFonts w:ascii="Garamond" w:hAnsi="Garamond"/>
          <w:sz w:val="22"/>
          <w:szCs w:val="22"/>
        </w:rPr>
        <w:t>paid in the second round</w:t>
      </w:r>
      <w:r w:rsidR="001C613F">
        <w:rPr>
          <w:rFonts w:ascii="Garamond" w:hAnsi="Garamond"/>
          <w:sz w:val="22"/>
          <w:szCs w:val="22"/>
        </w:rPr>
        <w:t xml:space="preserve"> of funding</w:t>
      </w:r>
      <w:r>
        <w:rPr>
          <w:rFonts w:ascii="Garamond" w:hAnsi="Garamond"/>
          <w:sz w:val="22"/>
          <w:szCs w:val="22"/>
        </w:rPr>
        <w:t xml:space="preserve">. Neither Elephant Capital nor its co-investors participated in this buy-back </w:t>
      </w:r>
      <w:r w:rsidR="001C613F">
        <w:rPr>
          <w:rFonts w:ascii="Garamond" w:hAnsi="Garamond"/>
          <w:sz w:val="22"/>
          <w:szCs w:val="22"/>
        </w:rPr>
        <w:t>which subsequently resulted in</w:t>
      </w:r>
      <w:r>
        <w:rPr>
          <w:rFonts w:ascii="Garamond" w:hAnsi="Garamond"/>
          <w:sz w:val="22"/>
          <w:szCs w:val="22"/>
        </w:rPr>
        <w:t xml:space="preserve"> Elephant Capital's shareholding in </w:t>
      </w:r>
      <w:r w:rsidR="001C613F">
        <w:rPr>
          <w:rFonts w:ascii="Garamond" w:hAnsi="Garamond"/>
          <w:sz w:val="22"/>
          <w:szCs w:val="22"/>
        </w:rPr>
        <w:t xml:space="preserve">ACK </w:t>
      </w:r>
      <w:r>
        <w:rPr>
          <w:rFonts w:ascii="Garamond" w:hAnsi="Garamond"/>
          <w:sz w:val="22"/>
          <w:szCs w:val="22"/>
        </w:rPr>
        <w:t>increas</w:t>
      </w:r>
      <w:r w:rsidR="001C613F">
        <w:rPr>
          <w:rFonts w:ascii="Garamond" w:hAnsi="Garamond"/>
          <w:sz w:val="22"/>
          <w:szCs w:val="22"/>
        </w:rPr>
        <w:t>ing</w:t>
      </w:r>
      <w:r>
        <w:rPr>
          <w:rFonts w:ascii="Garamond" w:hAnsi="Garamond"/>
          <w:sz w:val="22"/>
          <w:szCs w:val="22"/>
        </w:rPr>
        <w:t xml:space="preserve"> to 26%. </w:t>
      </w:r>
      <w:r w:rsidR="001C613F">
        <w:rPr>
          <w:rFonts w:ascii="Garamond" w:hAnsi="Garamond"/>
          <w:sz w:val="22"/>
          <w:szCs w:val="22"/>
        </w:rPr>
        <w:t xml:space="preserve"> </w:t>
      </w:r>
      <w:r>
        <w:rPr>
          <w:rFonts w:ascii="Garamond" w:hAnsi="Garamond"/>
          <w:sz w:val="22"/>
          <w:szCs w:val="22"/>
        </w:rPr>
        <w:t xml:space="preserve">In the rights issue conducted in ACK during FY 2014, Elephant Capital declined the opportunity to </w:t>
      </w:r>
      <w:r w:rsidR="001C613F">
        <w:rPr>
          <w:rFonts w:ascii="Garamond" w:hAnsi="Garamond"/>
          <w:sz w:val="22"/>
          <w:szCs w:val="22"/>
        </w:rPr>
        <w:t xml:space="preserve">participate </w:t>
      </w:r>
      <w:r w:rsidR="007A7AB3">
        <w:rPr>
          <w:rFonts w:ascii="Garamond" w:hAnsi="Garamond"/>
          <w:sz w:val="22"/>
          <w:szCs w:val="22"/>
        </w:rPr>
        <w:t>in the right</w:t>
      </w:r>
      <w:r w:rsidR="001C613F">
        <w:rPr>
          <w:rFonts w:ascii="Garamond" w:hAnsi="Garamond"/>
          <w:sz w:val="22"/>
          <w:szCs w:val="22"/>
        </w:rPr>
        <w:t xml:space="preserve"> issue</w:t>
      </w:r>
      <w:r w:rsidR="007A7AB3">
        <w:rPr>
          <w:rFonts w:ascii="Garamond" w:hAnsi="Garamond"/>
          <w:sz w:val="22"/>
          <w:szCs w:val="22"/>
        </w:rPr>
        <w:t>, because</w:t>
      </w:r>
      <w:r w:rsidR="001C613F">
        <w:rPr>
          <w:rFonts w:ascii="Garamond" w:hAnsi="Garamond"/>
          <w:sz w:val="22"/>
          <w:szCs w:val="22"/>
        </w:rPr>
        <w:t xml:space="preserve"> </w:t>
      </w:r>
      <w:r w:rsidR="007A7AB3">
        <w:rPr>
          <w:rFonts w:ascii="Garamond" w:hAnsi="Garamond"/>
          <w:sz w:val="22"/>
          <w:szCs w:val="22"/>
        </w:rPr>
        <w:t xml:space="preserve">it </w:t>
      </w:r>
      <w:r w:rsidR="001C613F">
        <w:rPr>
          <w:rFonts w:ascii="Garamond" w:hAnsi="Garamond"/>
          <w:sz w:val="22"/>
          <w:szCs w:val="22"/>
        </w:rPr>
        <w:t xml:space="preserve">had started the process of </w:t>
      </w:r>
      <w:r>
        <w:rPr>
          <w:rFonts w:ascii="Garamond" w:hAnsi="Garamond"/>
          <w:sz w:val="22"/>
          <w:szCs w:val="22"/>
        </w:rPr>
        <w:t xml:space="preserve">returning </w:t>
      </w:r>
      <w:r w:rsidR="007A7AB3">
        <w:rPr>
          <w:rFonts w:ascii="Garamond" w:hAnsi="Garamond"/>
          <w:sz w:val="22"/>
          <w:szCs w:val="22"/>
        </w:rPr>
        <w:t xml:space="preserve">capital to </w:t>
      </w:r>
      <w:r w:rsidR="001C613F">
        <w:rPr>
          <w:rFonts w:ascii="Garamond" w:hAnsi="Garamond"/>
          <w:sz w:val="22"/>
          <w:szCs w:val="22"/>
        </w:rPr>
        <w:t>its shareholders</w:t>
      </w:r>
      <w:r>
        <w:rPr>
          <w:rFonts w:ascii="Garamond" w:hAnsi="Garamond"/>
          <w:sz w:val="22"/>
          <w:szCs w:val="22"/>
        </w:rPr>
        <w:t xml:space="preserve">. </w:t>
      </w:r>
      <w:r w:rsidR="007A7AB3">
        <w:rPr>
          <w:rFonts w:ascii="Garamond" w:hAnsi="Garamond"/>
          <w:sz w:val="22"/>
          <w:szCs w:val="22"/>
        </w:rPr>
        <w:t>Its holding in ACK therefore diluted to 20</w:t>
      </w:r>
      <w:r>
        <w:rPr>
          <w:rFonts w:ascii="Garamond" w:hAnsi="Garamond"/>
          <w:sz w:val="22"/>
          <w:szCs w:val="22"/>
        </w:rPr>
        <w:t>%.</w:t>
      </w:r>
    </w:p>
    <w:p w14:paraId="07630ADD" w14:textId="77777777" w:rsidR="00D22603" w:rsidRDefault="00D22603" w:rsidP="00485B67">
      <w:pPr>
        <w:pStyle w:val="NormalWeb"/>
        <w:jc w:val="both"/>
        <w:rPr>
          <w:rFonts w:ascii="Garamond" w:hAnsi="Garamond"/>
          <w:sz w:val="22"/>
          <w:szCs w:val="22"/>
        </w:rPr>
      </w:pPr>
    </w:p>
    <w:p w14:paraId="7DA4722F" w14:textId="77777777" w:rsidR="00485B67" w:rsidRDefault="00485B67" w:rsidP="00485B67">
      <w:pPr>
        <w:jc w:val="both"/>
        <w:rPr>
          <w:rFonts w:ascii="Garamond" w:hAnsi="Garamond" w:cs="Arial"/>
          <w:b/>
          <w:sz w:val="22"/>
          <w:szCs w:val="22"/>
        </w:rPr>
      </w:pPr>
    </w:p>
    <w:p w14:paraId="28BD743B" w14:textId="77777777" w:rsidR="00485B67" w:rsidRPr="00C33021" w:rsidRDefault="00485B67" w:rsidP="00485B67">
      <w:pPr>
        <w:jc w:val="both"/>
        <w:rPr>
          <w:rFonts w:ascii="Garamond" w:hAnsi="Garamond" w:cs="Arial"/>
          <w:sz w:val="22"/>
          <w:szCs w:val="22"/>
        </w:rPr>
      </w:pPr>
      <w:r w:rsidRPr="00C33021">
        <w:rPr>
          <w:rFonts w:ascii="Garamond" w:hAnsi="Garamond" w:cs="Arial"/>
          <w:b/>
          <w:sz w:val="22"/>
          <w:szCs w:val="22"/>
        </w:rPr>
        <w:t xml:space="preserve">Global Cricket Ventures Limited, Mauritius </w:t>
      </w:r>
      <w:r>
        <w:rPr>
          <w:rFonts w:ascii="Garamond" w:hAnsi="Garamond" w:cs="Arial"/>
          <w:b/>
          <w:sz w:val="22"/>
          <w:szCs w:val="22"/>
        </w:rPr>
        <w:t>(“GCV”)</w:t>
      </w:r>
    </w:p>
    <w:p w14:paraId="0720B85B" w14:textId="77777777" w:rsidR="00485B67" w:rsidRPr="00C33021" w:rsidRDefault="00485B67" w:rsidP="00485B67">
      <w:pPr>
        <w:jc w:val="both"/>
        <w:rPr>
          <w:rFonts w:ascii="Garamond" w:hAnsi="Garamond" w:cs="Arial"/>
          <w:sz w:val="22"/>
          <w:szCs w:val="22"/>
        </w:rPr>
      </w:pPr>
    </w:p>
    <w:p w14:paraId="0D4D2206" w14:textId="7F8EC551" w:rsidR="00485B67" w:rsidRPr="00C33021" w:rsidRDefault="00485B67" w:rsidP="00485B67">
      <w:pPr>
        <w:jc w:val="both"/>
        <w:rPr>
          <w:rFonts w:ascii="Garamond" w:hAnsi="Garamond" w:cs="Arial"/>
          <w:sz w:val="22"/>
          <w:szCs w:val="22"/>
        </w:rPr>
      </w:pPr>
      <w:r w:rsidRPr="00C33021">
        <w:rPr>
          <w:rFonts w:ascii="Garamond" w:hAnsi="Garamond" w:cs="Arial"/>
          <w:sz w:val="22"/>
          <w:szCs w:val="22"/>
        </w:rPr>
        <w:t xml:space="preserve">In November 2009, Elephant Capital announced an investment of </w:t>
      </w:r>
      <w:r w:rsidR="00A062CC">
        <w:rPr>
          <w:rFonts w:ascii="Garamond" w:hAnsi="Garamond" w:cs="Arial"/>
          <w:sz w:val="22"/>
          <w:szCs w:val="22"/>
        </w:rPr>
        <w:t xml:space="preserve">GBP </w:t>
      </w:r>
      <w:r w:rsidRPr="00C33021">
        <w:rPr>
          <w:rFonts w:ascii="Garamond" w:hAnsi="Garamond" w:cs="Arial"/>
          <w:sz w:val="22"/>
          <w:szCs w:val="22"/>
        </w:rPr>
        <w:t xml:space="preserve">5.95 million in a primary transaction in GCV, a cricket-focused, digital media and broadcasting company. At the time of its investment, GCV was the exclusive licensee of key internet and mobile rights to the Indian Premier League (“IPL”) and key internet rights to the Champion’s League Twenty20 (“CLT20”) cricket tournaments.  </w:t>
      </w:r>
    </w:p>
    <w:p w14:paraId="631F0509" w14:textId="77777777" w:rsidR="00485B67" w:rsidRPr="00C33021" w:rsidRDefault="00485B67" w:rsidP="00485B67">
      <w:pPr>
        <w:jc w:val="both"/>
        <w:rPr>
          <w:rFonts w:ascii="Garamond" w:hAnsi="Garamond" w:cs="Arial"/>
          <w:sz w:val="22"/>
          <w:szCs w:val="22"/>
        </w:rPr>
      </w:pPr>
    </w:p>
    <w:p w14:paraId="24C3ECED" w14:textId="470A4DEB" w:rsidR="00485B67" w:rsidRPr="00C33021" w:rsidRDefault="00485B67" w:rsidP="00485B67">
      <w:pPr>
        <w:jc w:val="both"/>
        <w:rPr>
          <w:rFonts w:ascii="Garamond" w:hAnsi="Garamond" w:cs="Arial"/>
          <w:sz w:val="22"/>
          <w:szCs w:val="22"/>
        </w:rPr>
      </w:pPr>
      <w:r w:rsidRPr="00C33021">
        <w:rPr>
          <w:rFonts w:ascii="Garamond" w:hAnsi="Garamond" w:cs="Arial"/>
          <w:sz w:val="22"/>
          <w:szCs w:val="22"/>
        </w:rPr>
        <w:t>In mid-2010, the B</w:t>
      </w:r>
      <w:r>
        <w:rPr>
          <w:rFonts w:ascii="Garamond" w:hAnsi="Garamond" w:cs="Arial"/>
          <w:sz w:val="22"/>
          <w:szCs w:val="22"/>
        </w:rPr>
        <w:t xml:space="preserve">oard of </w:t>
      </w:r>
      <w:r w:rsidRPr="00C33021">
        <w:rPr>
          <w:rFonts w:ascii="Garamond" w:hAnsi="Garamond" w:cs="Arial"/>
          <w:sz w:val="22"/>
          <w:szCs w:val="22"/>
        </w:rPr>
        <w:t>C</w:t>
      </w:r>
      <w:r>
        <w:rPr>
          <w:rFonts w:ascii="Garamond" w:hAnsi="Garamond" w:cs="Arial"/>
          <w:sz w:val="22"/>
          <w:szCs w:val="22"/>
        </w:rPr>
        <w:t xml:space="preserve">ontrol for </w:t>
      </w:r>
      <w:r w:rsidRPr="00C33021">
        <w:rPr>
          <w:rFonts w:ascii="Garamond" w:hAnsi="Garamond" w:cs="Arial"/>
          <w:sz w:val="22"/>
          <w:szCs w:val="22"/>
        </w:rPr>
        <w:t>C</w:t>
      </w:r>
      <w:r>
        <w:rPr>
          <w:rFonts w:ascii="Garamond" w:hAnsi="Garamond" w:cs="Arial"/>
          <w:sz w:val="22"/>
          <w:szCs w:val="22"/>
        </w:rPr>
        <w:t xml:space="preserve">ricket in </w:t>
      </w:r>
      <w:r w:rsidRPr="00C33021">
        <w:rPr>
          <w:rFonts w:ascii="Garamond" w:hAnsi="Garamond" w:cs="Arial"/>
          <w:sz w:val="22"/>
          <w:szCs w:val="22"/>
        </w:rPr>
        <w:t>I</w:t>
      </w:r>
      <w:r>
        <w:rPr>
          <w:rFonts w:ascii="Garamond" w:hAnsi="Garamond" w:cs="Arial"/>
          <w:sz w:val="22"/>
          <w:szCs w:val="22"/>
        </w:rPr>
        <w:t>ndia</w:t>
      </w:r>
      <w:r w:rsidRPr="00C33021">
        <w:rPr>
          <w:rFonts w:ascii="Garamond" w:hAnsi="Garamond" w:cs="Arial"/>
          <w:sz w:val="22"/>
          <w:szCs w:val="22"/>
        </w:rPr>
        <w:t xml:space="preserve"> announced that it would be rescinding its global media contracts with World Sports Group (“WSG”) from whom GCV sub-licensed many of its own cricket-related rights. Further, WSG terminated GCV’s contractual rights relating to the IPL. </w:t>
      </w:r>
      <w:r w:rsidR="003C60C9">
        <w:rPr>
          <w:rFonts w:ascii="Garamond" w:hAnsi="Garamond" w:cs="Arial"/>
          <w:sz w:val="22"/>
          <w:szCs w:val="22"/>
        </w:rPr>
        <w:t xml:space="preserve">This obviously </w:t>
      </w:r>
      <w:r w:rsidRPr="00C33021">
        <w:rPr>
          <w:rFonts w:ascii="Garamond" w:hAnsi="Garamond" w:cs="Arial"/>
          <w:sz w:val="22"/>
          <w:szCs w:val="22"/>
        </w:rPr>
        <w:t>dealt a fatal blow to the business prospects of GCV, as GCV lost its key rights (which were re-awarded to other parties). As a result of WSG’s termination, GCV entered into active discussions to settle liabilities towards its own sub-licensees and has made significant progress on such settlements.</w:t>
      </w:r>
    </w:p>
    <w:p w14:paraId="0B650077" w14:textId="77777777" w:rsidR="00485B67" w:rsidRPr="00C33021" w:rsidRDefault="00485B67" w:rsidP="00485B67">
      <w:pPr>
        <w:jc w:val="both"/>
        <w:rPr>
          <w:rFonts w:ascii="Garamond" w:hAnsi="Garamond" w:cs="Arial"/>
          <w:sz w:val="22"/>
          <w:szCs w:val="22"/>
        </w:rPr>
      </w:pPr>
    </w:p>
    <w:p w14:paraId="3CCF89D5" w14:textId="18D30A24" w:rsidR="00485B67" w:rsidRPr="00DF0D52" w:rsidRDefault="00485B67" w:rsidP="00485B67">
      <w:pPr>
        <w:jc w:val="both"/>
        <w:rPr>
          <w:rFonts w:ascii="Garamond" w:hAnsi="Garamond"/>
          <w:sz w:val="22"/>
          <w:szCs w:val="22"/>
        </w:rPr>
      </w:pPr>
      <w:r w:rsidRPr="00DF0D52">
        <w:rPr>
          <w:rFonts w:ascii="Garamond" w:hAnsi="Garamond" w:cs="Times"/>
          <w:sz w:val="22"/>
          <w:szCs w:val="22"/>
        </w:rPr>
        <w:t xml:space="preserve">GCV has been plagued by litigation on several fronts. This unfortunately continues with GCV embroiled in litigation in both the US and the UK. The Investment Manager has been working </w:t>
      </w:r>
      <w:r w:rsidR="003C60C9">
        <w:rPr>
          <w:rFonts w:ascii="Garamond" w:hAnsi="Garamond" w:cs="Times"/>
          <w:sz w:val="22"/>
          <w:szCs w:val="22"/>
        </w:rPr>
        <w:t>t</w:t>
      </w:r>
      <w:r w:rsidRPr="00DF0D52">
        <w:rPr>
          <w:rFonts w:ascii="Garamond" w:hAnsi="Garamond" w:cs="Times"/>
          <w:sz w:val="22"/>
          <w:szCs w:val="22"/>
        </w:rPr>
        <w:t>hrough this and aiding GCV</w:t>
      </w:r>
      <w:r>
        <w:rPr>
          <w:rFonts w:ascii="Garamond" w:hAnsi="Garamond" w:cs="Times"/>
          <w:sz w:val="22"/>
          <w:szCs w:val="22"/>
        </w:rPr>
        <w:t>,</w:t>
      </w:r>
      <w:r w:rsidRPr="00DF0D52">
        <w:rPr>
          <w:rFonts w:ascii="Garamond" w:hAnsi="Garamond" w:cs="Times"/>
          <w:sz w:val="22"/>
          <w:szCs w:val="22"/>
        </w:rPr>
        <w:t xml:space="preserve"> and hopes that these matters can be brought to a resolution over the next 12 months.</w:t>
      </w:r>
    </w:p>
    <w:p w14:paraId="00E7777D" w14:textId="77777777" w:rsidR="00485B67" w:rsidRPr="00C33021" w:rsidRDefault="00485B67" w:rsidP="00485B67">
      <w:pPr>
        <w:jc w:val="both"/>
        <w:rPr>
          <w:rFonts w:ascii="Garamond" w:hAnsi="Garamond" w:cs="Arial"/>
          <w:b/>
          <w:sz w:val="22"/>
          <w:szCs w:val="22"/>
        </w:rPr>
      </w:pPr>
    </w:p>
    <w:p w14:paraId="4ADFB859" w14:textId="737DD48E" w:rsidR="00326228" w:rsidRPr="00FD375B" w:rsidRDefault="00326228" w:rsidP="00326228">
      <w:pPr>
        <w:ind w:right="62"/>
        <w:jc w:val="both"/>
        <w:rPr>
          <w:rFonts w:ascii="Garamond" w:hAnsi="Garamond" w:cs="Arial"/>
          <w:sz w:val="22"/>
          <w:szCs w:val="22"/>
        </w:rPr>
      </w:pPr>
      <w:r w:rsidRPr="00910195">
        <w:rPr>
          <w:rFonts w:ascii="Garamond" w:hAnsi="Garamond" w:cs="Arial"/>
          <w:sz w:val="22"/>
          <w:szCs w:val="22"/>
        </w:rPr>
        <w:t xml:space="preserve">The investment in Global Cricket Venture Limited (“GCV”) has been valued at </w:t>
      </w:r>
      <w:r w:rsidR="00A062CC">
        <w:rPr>
          <w:rFonts w:ascii="Garamond" w:hAnsi="Garamond" w:cs="Arial"/>
          <w:sz w:val="22"/>
          <w:szCs w:val="22"/>
        </w:rPr>
        <w:t xml:space="preserve">GBP </w:t>
      </w:r>
      <w:r w:rsidRPr="00910195">
        <w:rPr>
          <w:rFonts w:ascii="Garamond" w:hAnsi="Garamond" w:cs="Arial"/>
          <w:sz w:val="22"/>
          <w:szCs w:val="22"/>
        </w:rPr>
        <w:t>0.57</w:t>
      </w:r>
      <w:r w:rsidRPr="00910195">
        <w:rPr>
          <w:rFonts w:ascii="Garamond" w:hAnsi="Garamond"/>
          <w:sz w:val="22"/>
          <w:szCs w:val="22"/>
        </w:rPr>
        <w:t xml:space="preserve"> </w:t>
      </w:r>
      <w:r w:rsidRPr="00910195">
        <w:rPr>
          <w:rFonts w:ascii="Garamond" w:hAnsi="Garamond" w:cs="Arial"/>
          <w:sz w:val="22"/>
          <w:szCs w:val="22"/>
        </w:rPr>
        <w:t xml:space="preserve">million based on the estimated net asset value of GCV attributable to Elephant Capital’s shareholding as at 29 February 2016, compared to </w:t>
      </w:r>
      <w:r w:rsidR="00A062CC">
        <w:rPr>
          <w:rFonts w:ascii="Garamond" w:hAnsi="Garamond" w:cs="Arial"/>
          <w:sz w:val="22"/>
          <w:szCs w:val="22"/>
        </w:rPr>
        <w:t xml:space="preserve">GBP </w:t>
      </w:r>
      <w:r w:rsidRPr="00910195">
        <w:rPr>
          <w:rFonts w:ascii="Garamond" w:hAnsi="Garamond" w:cs="Arial"/>
          <w:sz w:val="22"/>
          <w:szCs w:val="22"/>
        </w:rPr>
        <w:t>0.64 million as at 31 August 2015.</w:t>
      </w:r>
    </w:p>
    <w:p w14:paraId="03B0022F" w14:textId="77777777" w:rsidR="00CF6A75" w:rsidRDefault="00CF6A75"/>
    <w:sectPr w:rsidR="00CF6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67"/>
    <w:rsid w:val="0003594D"/>
    <w:rsid w:val="000F168A"/>
    <w:rsid w:val="00167A72"/>
    <w:rsid w:val="001720B2"/>
    <w:rsid w:val="001C613F"/>
    <w:rsid w:val="001F4C0D"/>
    <w:rsid w:val="00326228"/>
    <w:rsid w:val="00381071"/>
    <w:rsid w:val="00386246"/>
    <w:rsid w:val="00395334"/>
    <w:rsid w:val="003C2B18"/>
    <w:rsid w:val="003C60C9"/>
    <w:rsid w:val="004701C5"/>
    <w:rsid w:val="00485B67"/>
    <w:rsid w:val="00506221"/>
    <w:rsid w:val="0054076E"/>
    <w:rsid w:val="0055027E"/>
    <w:rsid w:val="005916AD"/>
    <w:rsid w:val="00660D8D"/>
    <w:rsid w:val="006A5DB6"/>
    <w:rsid w:val="007A7AB3"/>
    <w:rsid w:val="007D3934"/>
    <w:rsid w:val="00836A89"/>
    <w:rsid w:val="00910195"/>
    <w:rsid w:val="00A062CC"/>
    <w:rsid w:val="00AB3D37"/>
    <w:rsid w:val="00AC25AA"/>
    <w:rsid w:val="00B40C18"/>
    <w:rsid w:val="00B754BA"/>
    <w:rsid w:val="00C11C65"/>
    <w:rsid w:val="00CF6A75"/>
    <w:rsid w:val="00D22603"/>
    <w:rsid w:val="00E06037"/>
    <w:rsid w:val="00E22EFE"/>
    <w:rsid w:val="00EC6976"/>
    <w:rsid w:val="00F24341"/>
    <w:rsid w:val="00F827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172F"/>
  <w15:docId w15:val="{78280349-2FED-4943-A0C3-BAB91E8E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5B6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85B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B67"/>
    <w:rPr>
      <w:rFonts w:ascii="Arial" w:eastAsia="Times New Roman" w:hAnsi="Arial" w:cs="Arial"/>
      <w:b/>
      <w:bCs/>
      <w:kern w:val="32"/>
      <w:sz w:val="32"/>
      <w:szCs w:val="32"/>
      <w:lang w:val="en-US"/>
    </w:rPr>
  </w:style>
  <w:style w:type="paragraph" w:styleId="NormalWeb">
    <w:name w:val="Normal (Web)"/>
    <w:basedOn w:val="Normal"/>
    <w:uiPriority w:val="99"/>
    <w:unhideWhenUsed/>
    <w:rsid w:val="00485B67"/>
    <w:rPr>
      <w:rFonts w:eastAsia="Calibri"/>
    </w:rPr>
  </w:style>
  <w:style w:type="character" w:styleId="CommentReference">
    <w:name w:val="annotation reference"/>
    <w:basedOn w:val="DefaultParagraphFont"/>
    <w:uiPriority w:val="99"/>
    <w:semiHidden/>
    <w:unhideWhenUsed/>
    <w:rsid w:val="005916AD"/>
    <w:rPr>
      <w:sz w:val="16"/>
      <w:szCs w:val="16"/>
    </w:rPr>
  </w:style>
  <w:style w:type="paragraph" w:styleId="CommentText">
    <w:name w:val="annotation text"/>
    <w:basedOn w:val="Normal"/>
    <w:link w:val="CommentTextChar"/>
    <w:uiPriority w:val="99"/>
    <w:semiHidden/>
    <w:unhideWhenUsed/>
    <w:rsid w:val="005916AD"/>
    <w:rPr>
      <w:sz w:val="20"/>
      <w:szCs w:val="20"/>
    </w:rPr>
  </w:style>
  <w:style w:type="character" w:customStyle="1" w:styleId="CommentTextChar">
    <w:name w:val="Comment Text Char"/>
    <w:basedOn w:val="DefaultParagraphFont"/>
    <w:link w:val="CommentText"/>
    <w:uiPriority w:val="99"/>
    <w:semiHidden/>
    <w:rsid w:val="005916A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16AD"/>
    <w:rPr>
      <w:b/>
      <w:bCs/>
    </w:rPr>
  </w:style>
  <w:style w:type="character" w:customStyle="1" w:styleId="CommentSubjectChar">
    <w:name w:val="Comment Subject Char"/>
    <w:basedOn w:val="CommentTextChar"/>
    <w:link w:val="CommentSubject"/>
    <w:uiPriority w:val="99"/>
    <w:semiHidden/>
    <w:rsid w:val="005916A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916AD"/>
    <w:rPr>
      <w:rFonts w:ascii="Tahoma" w:hAnsi="Tahoma" w:cs="Tahoma"/>
      <w:sz w:val="16"/>
      <w:szCs w:val="16"/>
    </w:rPr>
  </w:style>
  <w:style w:type="character" w:customStyle="1" w:styleId="BalloonTextChar">
    <w:name w:val="Balloon Text Char"/>
    <w:basedOn w:val="DefaultParagraphFont"/>
    <w:link w:val="BalloonText"/>
    <w:uiPriority w:val="99"/>
    <w:semiHidden/>
    <w:rsid w:val="005916A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A5F6-3D79-421C-9361-21F569D6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SMPPartners</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KATHURIA</dc:creator>
  <cp:lastModifiedBy>Laura Brown</cp:lastModifiedBy>
  <cp:revision>2</cp:revision>
  <cp:lastPrinted>2016-05-23T07:00:00Z</cp:lastPrinted>
  <dcterms:created xsi:type="dcterms:W3CDTF">2016-05-23T13:24:00Z</dcterms:created>
  <dcterms:modified xsi:type="dcterms:W3CDTF">2016-05-23T13:24:00Z</dcterms:modified>
</cp:coreProperties>
</file>